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4"/>
        <w:gridCol w:w="1295"/>
        <w:gridCol w:w="3519"/>
      </w:tblGrid>
      <w:tr w:rsidR="00E24F7F" w:rsidRPr="00E24F7F" w:rsidTr="00467DA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4F7F" w:rsidRPr="00E24F7F" w:rsidRDefault="00E24F7F" w:rsidP="00E24F7F">
            <w:pPr>
              <w:jc w:val="center"/>
              <w:rPr>
                <w:rFonts w:ascii="Arial Black" w:eastAsia="Arial Unicode MS" w:hAnsi="Arial Black" w:cs="Arial"/>
                <w:b/>
              </w:rPr>
            </w:pPr>
            <w:r w:rsidRPr="00E24F7F">
              <w:rPr>
                <w:rFonts w:ascii="Arial Black" w:eastAsia="Arial Unicode MS" w:hAnsi="Arial Black" w:cs="Arial"/>
                <w:b/>
              </w:rPr>
              <w:t>VERIFICATIONS REGLEMENTAIRES DES</w:t>
            </w:r>
          </w:p>
          <w:p w:rsidR="00E24F7F" w:rsidRPr="00E24F7F" w:rsidRDefault="00E24F7F" w:rsidP="00E24F7F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24F7F">
              <w:rPr>
                <w:rFonts w:ascii="Arial Black" w:eastAsia="Arial Unicode MS" w:hAnsi="Arial Black" w:cs="Arial"/>
                <w:b/>
              </w:rPr>
              <w:t>ETABLISSEMENTS RECEVANTS DU PUBLIC</w:t>
            </w:r>
          </w:p>
        </w:tc>
      </w:tr>
      <w:tr w:rsidR="00E24F7F" w:rsidRPr="00E24F7F" w:rsidTr="00467DA3">
        <w:tc>
          <w:tcPr>
            <w:tcW w:w="9288" w:type="dxa"/>
            <w:gridSpan w:val="3"/>
            <w:tcBorders>
              <w:bottom w:val="nil"/>
            </w:tcBorders>
          </w:tcPr>
          <w:p w:rsidR="000E64A3" w:rsidRDefault="000E64A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1171D2" w:rsidRPr="00467DA3" w:rsidRDefault="001171D2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  <w:gridCol w:w="2265"/>
            </w:tblGrid>
            <w:tr w:rsidR="00467DA3" w:rsidTr="00467DA3">
              <w:tc>
                <w:tcPr>
                  <w:tcW w:w="2264" w:type="dxa"/>
                  <w:shd w:val="clear" w:color="auto" w:fill="E4FBCD"/>
                </w:tcPr>
                <w:p w:rsidR="00467DA3" w:rsidRPr="00467DA3" w:rsidRDefault="00467DA3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>Vérification pendant travaux</w:t>
                  </w:r>
                </w:p>
              </w:tc>
              <w:tc>
                <w:tcPr>
                  <w:tcW w:w="2264" w:type="dxa"/>
                  <w:shd w:val="clear" w:color="auto" w:fill="BDCAD9"/>
                </w:tcPr>
                <w:p w:rsidR="00467DA3" w:rsidRPr="00467DA3" w:rsidRDefault="00467DA3" w:rsidP="00467DA3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Vérification annuelle </w:t>
                  </w:r>
                </w:p>
              </w:tc>
              <w:tc>
                <w:tcPr>
                  <w:tcW w:w="2264" w:type="dxa"/>
                  <w:shd w:val="clear" w:color="auto" w:fill="E4E9F0"/>
                </w:tcPr>
                <w:p w:rsidR="00467DA3" w:rsidRPr="00467DA3" w:rsidRDefault="00467DA3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>Vérification régulière</w:t>
                  </w:r>
                </w:p>
              </w:tc>
              <w:tc>
                <w:tcPr>
                  <w:tcW w:w="2265" w:type="dxa"/>
                  <w:shd w:val="clear" w:color="auto" w:fill="FFDCB9"/>
                </w:tcPr>
                <w:p w:rsidR="00467DA3" w:rsidRPr="00467DA3" w:rsidRDefault="00467DA3">
                  <w:pPr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  <w:szCs w:val="16"/>
                    </w:rPr>
                    <w:t>Echéance exceptionnelle</w:t>
                  </w:r>
                </w:p>
              </w:tc>
            </w:tr>
          </w:tbl>
          <w:p w:rsidR="00467DA3" w:rsidRPr="00467DA3" w:rsidRDefault="00467DA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E24F7F" w:rsidRPr="00E24F7F" w:rsidTr="00467DA3">
        <w:tc>
          <w:tcPr>
            <w:tcW w:w="4474" w:type="dxa"/>
            <w:tcBorders>
              <w:top w:val="nil"/>
            </w:tcBorders>
          </w:tcPr>
          <w:p w:rsidR="00E24F7F" w:rsidRP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Vérifications réglementaires</w:t>
            </w:r>
          </w:p>
        </w:tc>
        <w:tc>
          <w:tcPr>
            <w:tcW w:w="1295" w:type="dxa"/>
            <w:tcBorders>
              <w:top w:val="nil"/>
            </w:tcBorders>
          </w:tcPr>
          <w:p w:rsidR="00781EBC" w:rsidRPr="00E24F7F" w:rsidRDefault="00E24F7F" w:rsidP="00781E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Fréquence</w:t>
            </w:r>
            <w:r w:rsidR="00781EBC">
              <w:rPr>
                <w:rFonts w:ascii="Arial" w:eastAsia="Arial Unicode MS" w:hAnsi="Arial" w:cs="Arial"/>
                <w:sz w:val="20"/>
                <w:szCs w:val="20"/>
              </w:rPr>
              <w:t xml:space="preserve"> Echéance</w:t>
            </w:r>
          </w:p>
        </w:tc>
        <w:tc>
          <w:tcPr>
            <w:tcW w:w="3519" w:type="dxa"/>
            <w:tcBorders>
              <w:top w:val="nil"/>
            </w:tcBorders>
          </w:tcPr>
          <w:p w:rsidR="00E24F7F" w:rsidRP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Texte de référence</w:t>
            </w:r>
          </w:p>
        </w:tc>
      </w:tr>
      <w:tr w:rsidR="00E24F7F" w:rsidRPr="00E24F7F" w:rsidTr="00B40252">
        <w:tc>
          <w:tcPr>
            <w:tcW w:w="9288" w:type="dxa"/>
            <w:gridSpan w:val="3"/>
          </w:tcPr>
          <w:p w:rsidR="00E24F7F" w:rsidRPr="00E24F7F" w:rsidRDefault="00E24F7F" w:rsidP="00E24F7F">
            <w:pPr>
              <w:jc w:val="center"/>
              <w:rPr>
                <w:rFonts w:ascii="Arial Black" w:eastAsia="Arial Unicode MS" w:hAnsi="Arial Black" w:cs="Arial"/>
              </w:rPr>
            </w:pPr>
            <w:r w:rsidRPr="00E24F7F">
              <w:rPr>
                <w:rFonts w:ascii="Arial Black" w:eastAsia="Arial Unicode MS" w:hAnsi="Arial Black" w:cs="Arial"/>
                <w:b/>
              </w:rPr>
              <w:t>ELECTRICITE</w:t>
            </w:r>
          </w:p>
        </w:tc>
      </w:tr>
      <w:tr w:rsidR="00E24F7F" w:rsidRPr="00E24F7F" w:rsidTr="00B40252">
        <w:tc>
          <w:tcPr>
            <w:tcW w:w="4474" w:type="dxa"/>
            <w:shd w:val="clear" w:color="auto" w:fill="E4FBCD"/>
          </w:tcPr>
          <w:p w:rsidR="00E24F7F" w:rsidRP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▪ Vérification à l’occasion de travaux</w:t>
            </w:r>
          </w:p>
        </w:tc>
        <w:tc>
          <w:tcPr>
            <w:tcW w:w="1295" w:type="dxa"/>
            <w:shd w:val="clear" w:color="auto" w:fill="E4FBCD"/>
          </w:tcPr>
          <w:p w:rsidR="00E24F7F" w:rsidRP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9" w:type="dxa"/>
            <w:shd w:val="clear" w:color="auto" w:fill="E4FBCD"/>
          </w:tcPr>
          <w:p w:rsid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• Code du travail art R 4226-14</w:t>
            </w:r>
          </w:p>
          <w:p w:rsidR="00E24F7F" w:rsidRDefault="00E24F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</w:t>
            </w:r>
            <w:r w:rsidR="000C29F2">
              <w:rPr>
                <w:rFonts w:ascii="Arial" w:eastAsia="Arial Unicode MS" w:hAnsi="Arial" w:cs="Arial"/>
                <w:sz w:val="20"/>
                <w:szCs w:val="20"/>
              </w:rPr>
              <w:t>Décret du 14-11-1988 art 53</w:t>
            </w:r>
          </w:p>
          <w:p w:rsidR="000C29F2" w:rsidRDefault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▪ Art. R 123-43 du CCH</w:t>
            </w:r>
          </w:p>
          <w:p w:rsidR="000C29F2" w:rsidRDefault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 .EL 19-2.</w:t>
            </w:r>
          </w:p>
          <w:p w:rsidR="000C29F2" w:rsidRPr="00E24F7F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Norme NFC 15-100 et 15-211</w:t>
            </w:r>
          </w:p>
        </w:tc>
      </w:tr>
      <w:tr w:rsidR="00E24F7F" w:rsidRPr="00E24F7F" w:rsidTr="00B40252">
        <w:tc>
          <w:tcPr>
            <w:tcW w:w="4474" w:type="dxa"/>
            <w:shd w:val="clear" w:color="auto" w:fill="BDCAD9"/>
          </w:tcPr>
          <w:p w:rsidR="00E24F7F" w:rsidRPr="00E24F7F" w:rsidRDefault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Vérification en exploitation</w:t>
            </w:r>
          </w:p>
        </w:tc>
        <w:tc>
          <w:tcPr>
            <w:tcW w:w="1295" w:type="dxa"/>
            <w:shd w:val="clear" w:color="auto" w:fill="BDCAD9"/>
          </w:tcPr>
          <w:p w:rsidR="00E24F7F" w:rsidRPr="00E24F7F" w:rsidRDefault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0C29F2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• Code du travail art R 4226-14</w:t>
            </w:r>
          </w:p>
          <w:p w:rsidR="000C29F2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Décret du 14-11-1988 art 53</w:t>
            </w:r>
          </w:p>
          <w:p w:rsidR="000C29F2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▪ Art. R 123-43 du CCH</w:t>
            </w:r>
          </w:p>
          <w:p w:rsidR="000C29F2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 .EL 19-2.</w:t>
            </w:r>
          </w:p>
          <w:p w:rsidR="00E24F7F" w:rsidRPr="00E24F7F" w:rsidRDefault="000C29F2" w:rsidP="000C29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Norme NFC 15-100 et 15-211</w:t>
            </w:r>
          </w:p>
        </w:tc>
      </w:tr>
      <w:tr w:rsidR="000C29F2" w:rsidRPr="00E24F7F" w:rsidTr="00B40252">
        <w:tc>
          <w:tcPr>
            <w:tcW w:w="9288" w:type="dxa"/>
            <w:gridSpan w:val="3"/>
          </w:tcPr>
          <w:p w:rsidR="000C29F2" w:rsidRPr="00E24F7F" w:rsidRDefault="000C29F2" w:rsidP="000C29F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 Black" w:eastAsia="Arial Unicode MS" w:hAnsi="Arial Black" w:cs="Arial"/>
                <w:b/>
              </w:rPr>
              <w:t>INCENDIE</w:t>
            </w:r>
          </w:p>
        </w:tc>
      </w:tr>
      <w:tr w:rsidR="00E24F7F" w:rsidRPr="00E24F7F" w:rsidTr="00B40252">
        <w:tc>
          <w:tcPr>
            <w:tcW w:w="4474" w:type="dxa"/>
            <w:shd w:val="clear" w:color="auto" w:fill="BDCAD9"/>
          </w:tcPr>
          <w:p w:rsidR="00E24F7F" w:rsidRPr="00B65657" w:rsidRDefault="0037756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65657">
              <w:rPr>
                <w:rFonts w:ascii="Arial" w:eastAsia="Arial Unicode MS" w:hAnsi="Arial" w:cs="Arial"/>
                <w:b/>
                <w:sz w:val="20"/>
                <w:szCs w:val="20"/>
              </w:rPr>
              <w:t>Robinets d’incendie armés</w:t>
            </w:r>
          </w:p>
        </w:tc>
        <w:tc>
          <w:tcPr>
            <w:tcW w:w="1295" w:type="dxa"/>
            <w:shd w:val="clear" w:color="auto" w:fill="BDCAD9"/>
          </w:tcPr>
          <w:p w:rsidR="00E24F7F" w:rsidRPr="00E24F7F" w:rsidRDefault="0037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377566" w:rsidRPr="00E24F7F" w:rsidRDefault="00377566" w:rsidP="0037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4/NFS 62-201</w:t>
            </w:r>
          </w:p>
        </w:tc>
      </w:tr>
      <w:tr w:rsidR="00377566" w:rsidRPr="00E24F7F" w:rsidTr="00B40252">
        <w:tc>
          <w:tcPr>
            <w:tcW w:w="9288" w:type="dxa"/>
            <w:gridSpan w:val="3"/>
            <w:shd w:val="clear" w:color="auto" w:fill="BDCAD9"/>
          </w:tcPr>
          <w:p w:rsidR="00377566" w:rsidRPr="00B65657" w:rsidRDefault="00377566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65657">
              <w:rPr>
                <w:rFonts w:ascii="Arial" w:eastAsia="Arial Unicode MS" w:hAnsi="Arial" w:cs="Arial"/>
                <w:b/>
                <w:sz w:val="20"/>
                <w:szCs w:val="20"/>
              </w:rPr>
              <w:t>Extincteurs automatiques</w:t>
            </w:r>
          </w:p>
        </w:tc>
      </w:tr>
      <w:tr w:rsidR="000C29F2" w:rsidRPr="00E24F7F" w:rsidTr="00B40252">
        <w:trPr>
          <w:trHeight w:val="248"/>
        </w:trPr>
        <w:tc>
          <w:tcPr>
            <w:tcW w:w="4474" w:type="dxa"/>
            <w:shd w:val="clear" w:color="auto" w:fill="BDCAD9"/>
          </w:tcPr>
          <w:p w:rsidR="000C29F2" w:rsidRPr="00E24F7F" w:rsidRDefault="00B65657" w:rsidP="0037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</w:t>
            </w:r>
            <w:r w:rsidR="00377566">
              <w:rPr>
                <w:rFonts w:ascii="Arial" w:eastAsia="Arial Unicode MS" w:hAnsi="Arial" w:cs="Arial"/>
                <w:sz w:val="20"/>
                <w:szCs w:val="20"/>
              </w:rPr>
              <w:t>Extincteurs à eau de type Sprinkler</w:t>
            </w:r>
          </w:p>
        </w:tc>
        <w:tc>
          <w:tcPr>
            <w:tcW w:w="1295" w:type="dxa"/>
            <w:shd w:val="clear" w:color="auto" w:fill="BDCAD9"/>
          </w:tcPr>
          <w:p w:rsidR="00377566" w:rsidRPr="00E24F7F" w:rsidRDefault="00377566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0C29F2" w:rsidRPr="00E24F7F" w:rsidRDefault="0037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4/NFS</w:t>
            </w:r>
          </w:p>
        </w:tc>
      </w:tr>
      <w:tr w:rsidR="000C29F2" w:rsidRPr="00E24F7F" w:rsidTr="00B40252">
        <w:tc>
          <w:tcPr>
            <w:tcW w:w="4474" w:type="dxa"/>
            <w:shd w:val="clear" w:color="auto" w:fill="BDCAD9"/>
          </w:tcPr>
          <w:p w:rsidR="000C29F2" w:rsidRPr="00E24F7F" w:rsidRDefault="00B65657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Extincteurs à mousse à haut foisonnement</w:t>
            </w:r>
          </w:p>
        </w:tc>
        <w:tc>
          <w:tcPr>
            <w:tcW w:w="1295" w:type="dxa"/>
            <w:shd w:val="clear" w:color="auto" w:fill="BDCAD9"/>
          </w:tcPr>
          <w:p w:rsidR="000C29F2" w:rsidRPr="00E24F7F" w:rsidRDefault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 mois</w:t>
            </w:r>
          </w:p>
        </w:tc>
        <w:tc>
          <w:tcPr>
            <w:tcW w:w="3519" w:type="dxa"/>
            <w:shd w:val="clear" w:color="auto" w:fill="BDCAD9"/>
          </w:tcPr>
          <w:p w:rsidR="000C29F2" w:rsidRPr="00E24F7F" w:rsidRDefault="00B65657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 R12/art. 5-4</w:t>
            </w:r>
          </w:p>
        </w:tc>
      </w:tr>
      <w:tr w:rsidR="000C29F2" w:rsidRPr="00E24F7F" w:rsidTr="00B40252">
        <w:tc>
          <w:tcPr>
            <w:tcW w:w="4474" w:type="dxa"/>
            <w:shd w:val="clear" w:color="auto" w:fill="BDCAD9"/>
          </w:tcPr>
          <w:p w:rsidR="000C29F2" w:rsidRPr="00B65657" w:rsidRDefault="00B65657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65657">
              <w:rPr>
                <w:rFonts w:ascii="Arial" w:eastAsia="Arial Unicode MS" w:hAnsi="Arial" w:cs="Arial"/>
                <w:b/>
                <w:sz w:val="20"/>
                <w:szCs w:val="20"/>
              </w:rPr>
              <w:t>Extincteurs portatifs ou sur roues</w:t>
            </w:r>
          </w:p>
        </w:tc>
        <w:tc>
          <w:tcPr>
            <w:tcW w:w="1295" w:type="dxa"/>
            <w:shd w:val="clear" w:color="auto" w:fill="BDCAD9"/>
          </w:tcPr>
          <w:p w:rsidR="000C29F2" w:rsidRPr="00E24F7F" w:rsidRDefault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1 an </w:t>
            </w:r>
          </w:p>
        </w:tc>
        <w:tc>
          <w:tcPr>
            <w:tcW w:w="3519" w:type="dxa"/>
            <w:shd w:val="clear" w:color="auto" w:fill="BDCAD9"/>
          </w:tcPr>
          <w:p w:rsidR="000C29F2" w:rsidRPr="00E24F7F" w:rsidRDefault="00B65657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</w:t>
            </w:r>
          </w:p>
        </w:tc>
      </w:tr>
      <w:tr w:rsidR="00B65657" w:rsidRPr="00E24F7F" w:rsidTr="00B40252">
        <w:tc>
          <w:tcPr>
            <w:tcW w:w="4474" w:type="dxa"/>
            <w:shd w:val="clear" w:color="auto" w:fill="BDCAD9"/>
          </w:tcPr>
          <w:p w:rsidR="00B65657" w:rsidRPr="00B65657" w:rsidRDefault="00B65657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Installation de désenfumage</w:t>
            </w:r>
          </w:p>
        </w:tc>
        <w:tc>
          <w:tcPr>
            <w:tcW w:w="1295" w:type="dxa"/>
            <w:shd w:val="clear" w:color="auto" w:fill="BDCAD9"/>
          </w:tcPr>
          <w:p w:rsidR="00B65657" w:rsidRDefault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1an/3ans</w:t>
            </w:r>
          </w:p>
        </w:tc>
        <w:tc>
          <w:tcPr>
            <w:tcW w:w="3519" w:type="dxa"/>
            <w:shd w:val="clear" w:color="auto" w:fill="BDCAD9"/>
          </w:tcPr>
          <w:p w:rsidR="00B65657" w:rsidRPr="00E24F7F" w:rsidRDefault="00B65657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DF10 et PE 4/NS 61-933</w:t>
            </w:r>
          </w:p>
        </w:tc>
      </w:tr>
      <w:tr w:rsidR="00B578AE" w:rsidRPr="00E24F7F" w:rsidTr="00B40252">
        <w:tc>
          <w:tcPr>
            <w:tcW w:w="4474" w:type="dxa"/>
            <w:shd w:val="clear" w:color="auto" w:fill="BDCAD9"/>
          </w:tcPr>
          <w:p w:rsidR="00B578AE" w:rsidRPr="00B65657" w:rsidRDefault="00B578A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Installation de détection automatique</w:t>
            </w:r>
          </w:p>
        </w:tc>
        <w:tc>
          <w:tcPr>
            <w:tcW w:w="1295" w:type="dxa"/>
            <w:shd w:val="clear" w:color="auto" w:fill="BDCAD9"/>
          </w:tcPr>
          <w:p w:rsidR="00B578AE" w:rsidRDefault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1an/6mois</w:t>
            </w:r>
          </w:p>
        </w:tc>
        <w:tc>
          <w:tcPr>
            <w:tcW w:w="3519" w:type="dxa"/>
            <w:shd w:val="clear" w:color="auto" w:fill="BDCAD9"/>
          </w:tcPr>
          <w:p w:rsidR="00B578AE" w:rsidRPr="00E24F7F" w:rsidRDefault="00B578AE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4/NFS 61-933</w:t>
            </w:r>
          </w:p>
        </w:tc>
      </w:tr>
      <w:tr w:rsidR="00B578AE" w:rsidRPr="00E24F7F" w:rsidTr="00B40252">
        <w:tc>
          <w:tcPr>
            <w:tcW w:w="4474" w:type="dxa"/>
            <w:shd w:val="clear" w:color="auto" w:fill="BDCAD9"/>
          </w:tcPr>
          <w:p w:rsidR="00B578AE" w:rsidRPr="00B65657" w:rsidRDefault="00B578A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Systèmes de sécurité incendie</w:t>
            </w:r>
          </w:p>
        </w:tc>
        <w:tc>
          <w:tcPr>
            <w:tcW w:w="1295" w:type="dxa"/>
            <w:shd w:val="clear" w:color="auto" w:fill="BDCAD9"/>
          </w:tcPr>
          <w:p w:rsidR="00B578AE" w:rsidRDefault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1an/3ans</w:t>
            </w:r>
          </w:p>
        </w:tc>
        <w:tc>
          <w:tcPr>
            <w:tcW w:w="3519" w:type="dxa"/>
            <w:shd w:val="clear" w:color="auto" w:fill="BDCAD9"/>
          </w:tcPr>
          <w:p w:rsidR="00B578AE" w:rsidRPr="00E24F7F" w:rsidRDefault="00B578AE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4/NFS 61-933</w:t>
            </w:r>
          </w:p>
        </w:tc>
      </w:tr>
      <w:tr w:rsidR="00B578AE" w:rsidRPr="00E24F7F" w:rsidTr="00B40252">
        <w:tc>
          <w:tcPr>
            <w:tcW w:w="4474" w:type="dxa"/>
            <w:shd w:val="clear" w:color="auto" w:fill="BDCAD9"/>
          </w:tcPr>
          <w:p w:rsidR="00B578AE" w:rsidRPr="00B65657" w:rsidRDefault="00B578A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Equipements d’alarme et d’alerte</w:t>
            </w:r>
          </w:p>
        </w:tc>
        <w:tc>
          <w:tcPr>
            <w:tcW w:w="1295" w:type="dxa"/>
            <w:shd w:val="clear" w:color="auto" w:fill="BDCAD9"/>
          </w:tcPr>
          <w:p w:rsidR="00516AE4" w:rsidRDefault="00516AE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1an</w:t>
            </w:r>
          </w:p>
          <w:p w:rsidR="00B578AE" w:rsidRDefault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9" w:type="dxa"/>
            <w:shd w:val="clear" w:color="auto" w:fill="BDCAD9"/>
          </w:tcPr>
          <w:p w:rsidR="00516AE4" w:rsidRDefault="00516AE4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ERP art. MS73 </w:t>
            </w:r>
          </w:p>
          <w:p w:rsidR="00B578AE" w:rsidRPr="00E24F7F" w:rsidRDefault="00516AE4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B578AE">
              <w:rPr>
                <w:rFonts w:ascii="Arial" w:eastAsia="Arial Unicode MS" w:hAnsi="Arial" w:cs="Arial"/>
                <w:sz w:val="20"/>
                <w:szCs w:val="20"/>
              </w:rPr>
              <w:t>PE 4/NFS 61-933</w:t>
            </w:r>
          </w:p>
        </w:tc>
      </w:tr>
      <w:tr w:rsidR="00B578AE" w:rsidRPr="00E24F7F" w:rsidTr="00B40252">
        <w:tc>
          <w:tcPr>
            <w:tcW w:w="4474" w:type="dxa"/>
            <w:shd w:val="clear" w:color="auto" w:fill="BDCAD9"/>
          </w:tcPr>
          <w:p w:rsidR="00B578AE" w:rsidRDefault="00B578A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Portes, rideaux, volets</w:t>
            </w:r>
          </w:p>
        </w:tc>
        <w:tc>
          <w:tcPr>
            <w:tcW w:w="1295" w:type="dxa"/>
            <w:shd w:val="clear" w:color="auto" w:fill="BDCAD9"/>
          </w:tcPr>
          <w:p w:rsidR="00B578AE" w:rsidRDefault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1an/3ans</w:t>
            </w:r>
          </w:p>
        </w:tc>
        <w:tc>
          <w:tcPr>
            <w:tcW w:w="3519" w:type="dxa"/>
            <w:shd w:val="clear" w:color="auto" w:fill="BDCAD9"/>
          </w:tcPr>
          <w:p w:rsidR="00B578AE" w:rsidRDefault="00B578AE" w:rsidP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MS73/NFS 61-933</w:t>
            </w:r>
          </w:p>
        </w:tc>
      </w:tr>
      <w:tr w:rsidR="00B578AE" w:rsidRPr="00E24F7F" w:rsidTr="00B40252">
        <w:tc>
          <w:tcPr>
            <w:tcW w:w="4474" w:type="dxa"/>
            <w:shd w:val="clear" w:color="auto" w:fill="E4FBCD"/>
          </w:tcPr>
          <w:p w:rsidR="00B578AE" w:rsidRDefault="00B578A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Moyens de secours et lutte contre l’incendie</w:t>
            </w:r>
          </w:p>
        </w:tc>
        <w:tc>
          <w:tcPr>
            <w:tcW w:w="1295" w:type="dxa"/>
            <w:shd w:val="clear" w:color="auto" w:fill="E4FBCD"/>
          </w:tcPr>
          <w:p w:rsidR="00B578AE" w:rsidRDefault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Avant mise en service</w:t>
            </w:r>
          </w:p>
        </w:tc>
        <w:tc>
          <w:tcPr>
            <w:tcW w:w="3519" w:type="dxa"/>
            <w:shd w:val="clear" w:color="auto" w:fill="E4FBCD"/>
          </w:tcPr>
          <w:p w:rsidR="00B578AE" w:rsidRDefault="00B578AE" w:rsidP="00B578A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• Code du trav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ail art R 4227</w:t>
            </w:r>
            <w:r w:rsidRPr="00E24F7F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30 R 4227-39</w:t>
            </w:r>
          </w:p>
          <w:p w:rsidR="00B578AE" w:rsidRDefault="00B578AE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ERP art. MS73 et PE 4</w:t>
            </w:r>
          </w:p>
        </w:tc>
      </w:tr>
      <w:tr w:rsidR="00BE3493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BE3493" w:rsidRPr="00BE3493" w:rsidRDefault="00BE3493" w:rsidP="00BE3493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BE3493">
              <w:rPr>
                <w:rFonts w:ascii="Arial Black" w:eastAsia="Arial Unicode MS" w:hAnsi="Arial Black" w:cs="Arial"/>
                <w:sz w:val="20"/>
                <w:szCs w:val="20"/>
              </w:rPr>
              <w:t>INSTALLATION</w:t>
            </w:r>
            <w:r>
              <w:rPr>
                <w:rFonts w:ascii="Arial Black" w:eastAsia="Arial Unicode MS" w:hAnsi="Arial Black" w:cs="Arial"/>
                <w:sz w:val="20"/>
                <w:szCs w:val="20"/>
              </w:rPr>
              <w:t>S</w:t>
            </w:r>
            <w:r w:rsidRPr="00BE3493">
              <w:rPr>
                <w:rFonts w:ascii="Arial Black" w:eastAsia="Arial Unicode MS" w:hAnsi="Arial Black" w:cs="Arial"/>
                <w:sz w:val="20"/>
                <w:szCs w:val="20"/>
              </w:rPr>
              <w:t xml:space="preserve"> THERMIQUE</w:t>
            </w:r>
            <w:r>
              <w:rPr>
                <w:rFonts w:ascii="Arial Black" w:eastAsia="Arial Unicode MS" w:hAnsi="Arial Black" w:cs="Arial"/>
                <w:sz w:val="20"/>
                <w:szCs w:val="20"/>
              </w:rPr>
              <w:t>S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E4E9F0"/>
          </w:tcPr>
          <w:p w:rsidR="00BE3493" w:rsidRDefault="00BE3493" w:rsidP="00BE3493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Contrôle périodique des chaudières de </w:t>
            </w:r>
            <w:r w:rsidRPr="00BE3493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 xml:space="preserve">plus de 400KW </w:t>
            </w:r>
          </w:p>
        </w:tc>
        <w:tc>
          <w:tcPr>
            <w:tcW w:w="1295" w:type="dxa"/>
            <w:shd w:val="clear" w:color="auto" w:fill="E4E9F0"/>
          </w:tcPr>
          <w:p w:rsidR="00BE3493" w:rsidRDefault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ans</w:t>
            </w:r>
          </w:p>
        </w:tc>
        <w:tc>
          <w:tcPr>
            <w:tcW w:w="3519" w:type="dxa"/>
            <w:shd w:val="clear" w:color="auto" w:fill="E4E9F0"/>
          </w:tcPr>
          <w:p w:rsidR="00BE3493" w:rsidRDefault="00BE349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l’environnement : art R224-20à R224-41-9 arrêté 2-10-09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E4E9F0"/>
          </w:tcPr>
          <w:p w:rsidR="00BE3493" w:rsidRDefault="00BE349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Système de climatisation et pompes à chaleur réversibles </w:t>
            </w:r>
            <w:r w:rsidRPr="00BE3493"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  <w:t>plus de 12KW</w:t>
            </w:r>
          </w:p>
        </w:tc>
        <w:tc>
          <w:tcPr>
            <w:tcW w:w="1295" w:type="dxa"/>
            <w:shd w:val="clear" w:color="auto" w:fill="E4E9F0"/>
          </w:tcPr>
          <w:p w:rsidR="00BE3493" w:rsidRDefault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 ans</w:t>
            </w:r>
          </w:p>
        </w:tc>
        <w:tc>
          <w:tcPr>
            <w:tcW w:w="3519" w:type="dxa"/>
            <w:shd w:val="clear" w:color="auto" w:fill="E4E9F0"/>
          </w:tcPr>
          <w:p w:rsidR="00BE3493" w:rsidRDefault="00BE349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l’environnement : art R224-20à R224-41-9 arrêté 16-04-10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BDCAD9"/>
          </w:tcPr>
          <w:p w:rsidR="00BE3493" w:rsidRDefault="00BE349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Installation de production de chaleur et de froid</w:t>
            </w:r>
          </w:p>
        </w:tc>
        <w:tc>
          <w:tcPr>
            <w:tcW w:w="1295" w:type="dxa"/>
            <w:shd w:val="clear" w:color="auto" w:fill="BDCAD9"/>
          </w:tcPr>
          <w:p w:rsidR="00BE3493" w:rsidRDefault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BE3493" w:rsidRDefault="00BE349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sécurité/art.CH58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BDCAD9"/>
          </w:tcPr>
          <w:p w:rsidR="00BE3493" w:rsidRDefault="00BE349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Stockage de combustibles</w:t>
            </w:r>
          </w:p>
        </w:tc>
        <w:tc>
          <w:tcPr>
            <w:tcW w:w="1295" w:type="dxa"/>
            <w:shd w:val="clear" w:color="auto" w:fill="BDCAD9"/>
          </w:tcPr>
          <w:p w:rsidR="00BE3493" w:rsidRDefault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BE3493" w:rsidRDefault="00BE349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sécurité/art.CH58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BDCAD9"/>
          </w:tcPr>
          <w:p w:rsidR="00BE3493" w:rsidRDefault="00BE349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Installation de traitement de l’air et ventilation</w:t>
            </w:r>
          </w:p>
        </w:tc>
        <w:tc>
          <w:tcPr>
            <w:tcW w:w="1295" w:type="dxa"/>
            <w:shd w:val="clear" w:color="auto" w:fill="BDCAD9"/>
          </w:tcPr>
          <w:p w:rsidR="00BE3493" w:rsidRDefault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BE3493" w:rsidRDefault="00BE349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sécurité/art.CH58</w:t>
            </w:r>
          </w:p>
        </w:tc>
      </w:tr>
      <w:tr w:rsidR="000E64A3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0E64A3" w:rsidRPr="000E64A3" w:rsidRDefault="000E64A3" w:rsidP="000E64A3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0E64A3">
              <w:rPr>
                <w:rFonts w:ascii="Arial Black" w:eastAsia="Arial Unicode MS" w:hAnsi="Arial Black" w:cs="Arial"/>
                <w:sz w:val="20"/>
                <w:szCs w:val="20"/>
              </w:rPr>
              <w:t>INSTALLATIONS DE GAZ</w:t>
            </w:r>
          </w:p>
        </w:tc>
      </w:tr>
      <w:tr w:rsidR="000E64A3" w:rsidRPr="00E24F7F" w:rsidTr="00B40252">
        <w:tc>
          <w:tcPr>
            <w:tcW w:w="4474" w:type="dxa"/>
            <w:shd w:val="clear" w:color="auto" w:fill="BDCAD9"/>
          </w:tcPr>
          <w:p w:rsidR="000E64A3" w:rsidRDefault="000E64A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Toutes installations</w:t>
            </w:r>
          </w:p>
        </w:tc>
        <w:tc>
          <w:tcPr>
            <w:tcW w:w="1295" w:type="dxa"/>
            <w:shd w:val="clear" w:color="auto" w:fill="BDCAD9"/>
          </w:tcPr>
          <w:p w:rsidR="000E64A3" w:rsidRDefault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0E64A3" w:rsidRDefault="000E64A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•Code du travail art.R4224-17</w:t>
            </w:r>
          </w:p>
          <w:p w:rsidR="000E64A3" w:rsidRDefault="000E64A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de sécurité/art.GZ 30</w:t>
            </w:r>
          </w:p>
        </w:tc>
      </w:tr>
      <w:tr w:rsidR="0095557E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95557E" w:rsidRPr="0095557E" w:rsidRDefault="0095557E" w:rsidP="0095557E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95557E">
              <w:rPr>
                <w:rFonts w:ascii="Arial Black" w:eastAsia="Arial Unicode MS" w:hAnsi="Arial Black" w:cs="Arial"/>
                <w:sz w:val="20"/>
                <w:szCs w:val="20"/>
              </w:rPr>
              <w:t>ASCENCEURS ET MONTE-CHARGES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E4E9F0"/>
          </w:tcPr>
          <w:p w:rsidR="00BE3493" w:rsidRPr="0095557E" w:rsidRDefault="0095557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5557E">
              <w:rPr>
                <w:rFonts w:ascii="Arial" w:eastAsia="Arial Unicode MS" w:hAnsi="Arial" w:cs="Arial"/>
                <w:b/>
                <w:sz w:val="20"/>
                <w:szCs w:val="20"/>
              </w:rPr>
              <w:t>Ascenseurs seulement (CTQ)</w:t>
            </w:r>
          </w:p>
        </w:tc>
        <w:tc>
          <w:tcPr>
            <w:tcW w:w="1295" w:type="dxa"/>
            <w:shd w:val="clear" w:color="auto" w:fill="E4E9F0"/>
          </w:tcPr>
          <w:p w:rsidR="00BE3493" w:rsidRDefault="009555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 ans</w:t>
            </w:r>
          </w:p>
        </w:tc>
        <w:tc>
          <w:tcPr>
            <w:tcW w:w="3519" w:type="dxa"/>
            <w:shd w:val="clear" w:color="auto" w:fill="E4E9F0"/>
          </w:tcPr>
          <w:p w:rsidR="00BE3493" w:rsidRDefault="0095557E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CCH/art.L125-2-4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E4E9F0"/>
          </w:tcPr>
          <w:p w:rsidR="00BE3493" w:rsidRDefault="0095557E" w:rsidP="0095557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5557E">
              <w:rPr>
                <w:rFonts w:ascii="Arial" w:eastAsia="Arial Unicode MS" w:hAnsi="Arial" w:cs="Arial"/>
                <w:b/>
                <w:sz w:val="20"/>
                <w:szCs w:val="20"/>
              </w:rPr>
              <w:t>Ascenseurs seulement (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VRE</w:t>
            </w:r>
            <w:r w:rsidRPr="0095557E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95" w:type="dxa"/>
            <w:shd w:val="clear" w:color="auto" w:fill="E4E9F0"/>
          </w:tcPr>
          <w:p w:rsidR="00BE3493" w:rsidRDefault="0095557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 ans</w:t>
            </w:r>
          </w:p>
        </w:tc>
        <w:tc>
          <w:tcPr>
            <w:tcW w:w="3519" w:type="dxa"/>
            <w:shd w:val="clear" w:color="auto" w:fill="E4E9F0"/>
          </w:tcPr>
          <w:p w:rsidR="00BE3493" w:rsidRDefault="0095557E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CCH/art.R122-16 et R 123-43</w:t>
            </w:r>
          </w:p>
          <w:p w:rsidR="0095557E" w:rsidRDefault="0095557E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règlement sécurité incendie ERP du 25-06-1980 art AS9 et art GE9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BDCAD9"/>
          </w:tcPr>
          <w:p w:rsidR="00BE3493" w:rsidRDefault="00FF71C9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Ascenseurs et monte-charges (VGP)</w:t>
            </w:r>
          </w:p>
        </w:tc>
        <w:tc>
          <w:tcPr>
            <w:tcW w:w="1295" w:type="dxa"/>
            <w:shd w:val="clear" w:color="auto" w:fill="BDCAD9"/>
          </w:tcPr>
          <w:p w:rsidR="00BE3493" w:rsidRDefault="00FF71C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an</w:t>
            </w:r>
          </w:p>
        </w:tc>
        <w:tc>
          <w:tcPr>
            <w:tcW w:w="3519" w:type="dxa"/>
            <w:shd w:val="clear" w:color="auto" w:fill="BDCAD9"/>
          </w:tcPr>
          <w:p w:rsidR="00BE3493" w:rsidRDefault="00FF71C9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Code du travail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art.R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4223-23</w:t>
            </w:r>
          </w:p>
          <w:p w:rsidR="00FF71C9" w:rsidRDefault="00FF71C9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Arrêté du 29-12-10</w:t>
            </w:r>
          </w:p>
        </w:tc>
      </w:tr>
      <w:tr w:rsidR="000E64A3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0E64A3" w:rsidRPr="000E64A3" w:rsidRDefault="000E64A3" w:rsidP="000E64A3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0E64A3">
              <w:rPr>
                <w:rFonts w:ascii="Arial Black" w:eastAsia="Arial Unicode MS" w:hAnsi="Arial Black" w:cs="Arial"/>
                <w:sz w:val="20"/>
                <w:szCs w:val="20"/>
              </w:rPr>
              <w:lastRenderedPageBreak/>
              <w:t>EQUIPEMENTS SPORTIFS</w:t>
            </w:r>
          </w:p>
        </w:tc>
      </w:tr>
      <w:tr w:rsidR="00BE3493" w:rsidRPr="00E24F7F" w:rsidTr="00B40252">
        <w:tc>
          <w:tcPr>
            <w:tcW w:w="4474" w:type="dxa"/>
            <w:shd w:val="clear" w:color="auto" w:fill="E4E9F0"/>
          </w:tcPr>
          <w:p w:rsidR="00BE3493" w:rsidRDefault="000E64A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Vérification d’état de conservation, contrôle de la stabilité et de la solidité.</w:t>
            </w:r>
          </w:p>
          <w:p w:rsidR="000E64A3" w:rsidRPr="000E64A3" w:rsidRDefault="000E64A3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E64A3">
              <w:rPr>
                <w:rFonts w:ascii="Arial" w:eastAsia="Arial Unicode MS" w:hAnsi="Arial" w:cs="Arial"/>
                <w:sz w:val="20"/>
                <w:szCs w:val="20"/>
              </w:rPr>
              <w:t>Cages de but de foot, hand, hockey, basket…</w:t>
            </w:r>
          </w:p>
        </w:tc>
        <w:tc>
          <w:tcPr>
            <w:tcW w:w="1295" w:type="dxa"/>
            <w:shd w:val="clear" w:color="auto" w:fill="E4E9F0"/>
          </w:tcPr>
          <w:p w:rsidR="00BE3493" w:rsidRDefault="000E64A3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Avant mise en service et selon périodicité établie par propriétaire</w:t>
            </w:r>
          </w:p>
        </w:tc>
        <w:tc>
          <w:tcPr>
            <w:tcW w:w="3519" w:type="dxa"/>
            <w:shd w:val="clear" w:color="auto" w:fill="E4E9F0"/>
          </w:tcPr>
          <w:p w:rsidR="00BE3493" w:rsidRDefault="000E64A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du Sport art. R 322-25</w:t>
            </w:r>
          </w:p>
        </w:tc>
      </w:tr>
      <w:tr w:rsidR="000E64A3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0E64A3" w:rsidRPr="000E64A3" w:rsidRDefault="000E64A3" w:rsidP="000E64A3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0E64A3">
              <w:rPr>
                <w:rFonts w:ascii="Arial Black" w:eastAsia="Arial Unicode MS" w:hAnsi="Arial Black" w:cs="Arial"/>
                <w:sz w:val="20"/>
                <w:szCs w:val="20"/>
              </w:rPr>
              <w:t>AIRES DE JEUX</w:t>
            </w:r>
            <w:r>
              <w:rPr>
                <w:rFonts w:ascii="Arial Black" w:eastAsia="Arial Unicode MS" w:hAnsi="Arial Black" w:cs="Arial"/>
                <w:sz w:val="20"/>
                <w:szCs w:val="20"/>
              </w:rPr>
              <w:t xml:space="preserve"> </w:t>
            </w:r>
            <w:r w:rsidRPr="000E64A3">
              <w:rPr>
                <w:rFonts w:ascii="Arial Black" w:eastAsia="Arial Unicode MS" w:hAnsi="Arial Black" w:cs="Arial"/>
                <w:sz w:val="20"/>
                <w:szCs w:val="20"/>
              </w:rPr>
              <w:t>(toboggan, balançoires etc…)</w:t>
            </w:r>
          </w:p>
        </w:tc>
      </w:tr>
      <w:tr w:rsidR="000E64A3" w:rsidRPr="00E24F7F" w:rsidTr="00B40252">
        <w:tc>
          <w:tcPr>
            <w:tcW w:w="4474" w:type="dxa"/>
            <w:shd w:val="clear" w:color="auto" w:fill="E4E9F0"/>
          </w:tcPr>
          <w:p w:rsidR="000E64A3" w:rsidRDefault="000E64A3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Inspection d’état de conservation</w:t>
            </w:r>
          </w:p>
        </w:tc>
        <w:tc>
          <w:tcPr>
            <w:tcW w:w="1295" w:type="dxa"/>
            <w:shd w:val="clear" w:color="auto" w:fill="E4E9F0"/>
          </w:tcPr>
          <w:p w:rsidR="000E64A3" w:rsidRDefault="000E64A3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selon périodicité établie par exploitant</w:t>
            </w:r>
          </w:p>
        </w:tc>
        <w:tc>
          <w:tcPr>
            <w:tcW w:w="3519" w:type="dxa"/>
            <w:shd w:val="clear" w:color="auto" w:fill="E4E9F0"/>
          </w:tcPr>
          <w:p w:rsidR="000E64A3" w:rsidRDefault="000E64A3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Décret 96-1136 du 18-12-1996</w:t>
            </w:r>
          </w:p>
        </w:tc>
      </w:tr>
      <w:tr w:rsidR="003D4605" w:rsidRPr="00E24F7F" w:rsidTr="003D4605">
        <w:tc>
          <w:tcPr>
            <w:tcW w:w="9288" w:type="dxa"/>
            <w:gridSpan w:val="3"/>
            <w:shd w:val="clear" w:color="auto" w:fill="FFFFFF" w:themeFill="background1"/>
          </w:tcPr>
          <w:p w:rsidR="003D4605" w:rsidRPr="003D4605" w:rsidRDefault="003D4605" w:rsidP="003D4605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3D4605">
              <w:rPr>
                <w:rFonts w:ascii="Arial Black" w:eastAsia="Arial Unicode MS" w:hAnsi="Arial Black" w:cs="Arial"/>
                <w:sz w:val="20"/>
                <w:szCs w:val="20"/>
              </w:rPr>
              <w:t>QUALITE DE L’AIR</w:t>
            </w:r>
          </w:p>
        </w:tc>
      </w:tr>
      <w:tr w:rsidR="003D4605" w:rsidRPr="00E24F7F" w:rsidTr="00715D0B">
        <w:tc>
          <w:tcPr>
            <w:tcW w:w="4474" w:type="dxa"/>
            <w:shd w:val="clear" w:color="auto" w:fill="FFDCB9"/>
          </w:tcPr>
          <w:p w:rsidR="003D4605" w:rsidRDefault="001546DE" w:rsidP="003D460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Surveillance</w:t>
            </w:r>
            <w:r w:rsidR="003D460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la qualité de l’air dans les écoles maternelles.</w:t>
            </w:r>
          </w:p>
        </w:tc>
        <w:tc>
          <w:tcPr>
            <w:tcW w:w="1295" w:type="dxa"/>
            <w:shd w:val="clear" w:color="auto" w:fill="FFDCB9"/>
          </w:tcPr>
          <w:p w:rsidR="003D4605" w:rsidRDefault="001546DE" w:rsidP="003D4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Avant le 01/01/2018</w:t>
            </w:r>
          </w:p>
        </w:tc>
        <w:tc>
          <w:tcPr>
            <w:tcW w:w="3519" w:type="dxa"/>
            <w:shd w:val="clear" w:color="auto" w:fill="FFDCB9"/>
          </w:tcPr>
          <w:p w:rsidR="003D4605" w:rsidRDefault="003D4605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l’environnement</w:t>
            </w:r>
          </w:p>
        </w:tc>
      </w:tr>
      <w:tr w:rsidR="003D4605" w:rsidRPr="00E24F7F" w:rsidTr="00715D0B">
        <w:tc>
          <w:tcPr>
            <w:tcW w:w="4474" w:type="dxa"/>
            <w:shd w:val="clear" w:color="auto" w:fill="FFDCB9"/>
          </w:tcPr>
          <w:p w:rsidR="003D4605" w:rsidRDefault="001546DE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Surveillance</w:t>
            </w:r>
            <w:r w:rsidR="003D460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la qualité de l’air dans les écoles élémentaires. </w:t>
            </w:r>
          </w:p>
        </w:tc>
        <w:tc>
          <w:tcPr>
            <w:tcW w:w="1295" w:type="dxa"/>
            <w:shd w:val="clear" w:color="auto" w:fill="FFDCB9"/>
          </w:tcPr>
          <w:p w:rsidR="003D4605" w:rsidRDefault="003D4605" w:rsidP="001546D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Avant le </w:t>
            </w:r>
            <w:r w:rsidR="001546DE">
              <w:rPr>
                <w:rFonts w:ascii="Arial" w:eastAsia="Arial Unicode MS" w:hAnsi="Arial" w:cs="Arial"/>
                <w:sz w:val="20"/>
                <w:szCs w:val="20"/>
              </w:rPr>
              <w:t>01/01/2018</w:t>
            </w:r>
          </w:p>
        </w:tc>
        <w:tc>
          <w:tcPr>
            <w:tcW w:w="3519" w:type="dxa"/>
            <w:shd w:val="clear" w:color="auto" w:fill="FFDCB9"/>
          </w:tcPr>
          <w:p w:rsidR="003D4605" w:rsidRDefault="003D4605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l’environnement</w:t>
            </w:r>
          </w:p>
        </w:tc>
      </w:tr>
      <w:tr w:rsidR="003D4605" w:rsidRPr="00E24F7F" w:rsidTr="00715D0B">
        <w:tc>
          <w:tcPr>
            <w:tcW w:w="4474" w:type="dxa"/>
            <w:shd w:val="clear" w:color="auto" w:fill="FFDCB9"/>
          </w:tcPr>
          <w:p w:rsidR="003D4605" w:rsidRDefault="001546DE" w:rsidP="003D460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Surveillance</w:t>
            </w:r>
            <w:r w:rsidR="003D460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la qualité de l’air dans les collèges et Lycées.</w:t>
            </w:r>
          </w:p>
        </w:tc>
        <w:tc>
          <w:tcPr>
            <w:tcW w:w="1295" w:type="dxa"/>
            <w:shd w:val="clear" w:color="auto" w:fill="FFDCB9"/>
          </w:tcPr>
          <w:p w:rsidR="003D4605" w:rsidRDefault="001546DE" w:rsidP="000E64A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Avant le 01/01/2020</w:t>
            </w:r>
          </w:p>
        </w:tc>
        <w:tc>
          <w:tcPr>
            <w:tcW w:w="3519" w:type="dxa"/>
            <w:shd w:val="clear" w:color="auto" w:fill="FFDCB9"/>
          </w:tcPr>
          <w:p w:rsidR="003D4605" w:rsidRDefault="003D4605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l’environnement</w:t>
            </w:r>
          </w:p>
        </w:tc>
      </w:tr>
      <w:tr w:rsidR="000E64A3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0E64A3" w:rsidRPr="00BA0F9B" w:rsidRDefault="00BA0F9B" w:rsidP="000E64A3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BA0F9B">
              <w:rPr>
                <w:rFonts w:ascii="Arial Black" w:eastAsia="Arial Unicode MS" w:hAnsi="Arial Black" w:cs="Arial"/>
                <w:sz w:val="20"/>
                <w:szCs w:val="20"/>
              </w:rPr>
              <w:t>AMIANTE</w:t>
            </w:r>
          </w:p>
        </w:tc>
      </w:tr>
      <w:tr w:rsidR="000E64A3" w:rsidRPr="00E24F7F" w:rsidTr="00B40252">
        <w:tc>
          <w:tcPr>
            <w:tcW w:w="4474" w:type="dxa"/>
            <w:shd w:val="clear" w:color="auto" w:fill="E4E9F0"/>
          </w:tcPr>
          <w:p w:rsidR="000E64A3" w:rsidRDefault="00BA0F9B" w:rsidP="00BA0F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Pour </w:t>
            </w:r>
            <w:r w:rsidR="00D1701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tous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les bâtiments dont le permis de construire est antérieur au 1</w:t>
            </w:r>
            <w:r w:rsidRPr="00BA0F9B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juillet 1997</w:t>
            </w:r>
          </w:p>
        </w:tc>
        <w:tc>
          <w:tcPr>
            <w:tcW w:w="1295" w:type="dxa"/>
            <w:shd w:val="clear" w:color="auto" w:fill="E4E9F0"/>
          </w:tcPr>
          <w:p w:rsidR="00BA0F9B" w:rsidRDefault="00BA0F9B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DTA tenu à jour </w:t>
            </w:r>
          </w:p>
        </w:tc>
        <w:tc>
          <w:tcPr>
            <w:tcW w:w="3519" w:type="dxa"/>
            <w:shd w:val="clear" w:color="auto" w:fill="E4E9F0"/>
          </w:tcPr>
          <w:p w:rsidR="000E64A3" w:rsidRDefault="00BA0F9B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santé publique, art R 1334-25 et R1334-26</w:t>
            </w:r>
          </w:p>
        </w:tc>
      </w:tr>
      <w:tr w:rsidR="003F7849" w:rsidRPr="00E24F7F" w:rsidTr="00B40252">
        <w:tc>
          <w:tcPr>
            <w:tcW w:w="4474" w:type="dxa"/>
            <w:shd w:val="clear" w:color="auto" w:fill="E4E9F0"/>
          </w:tcPr>
          <w:p w:rsidR="003F7849" w:rsidRPr="003F7849" w:rsidRDefault="003F784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F7849">
              <w:rPr>
                <w:rFonts w:ascii="Arial" w:eastAsia="Arial Unicode MS" w:hAnsi="Arial" w:cs="Arial"/>
                <w:sz w:val="20"/>
                <w:szCs w:val="20"/>
              </w:rPr>
              <w:t>En l’absence de travaux  et de transaction</w:t>
            </w:r>
          </w:p>
        </w:tc>
        <w:tc>
          <w:tcPr>
            <w:tcW w:w="1295" w:type="dxa"/>
            <w:shd w:val="clear" w:color="auto" w:fill="E4E9F0"/>
          </w:tcPr>
          <w:p w:rsidR="003F7849" w:rsidRDefault="003F7849" w:rsidP="003F7849">
            <w:pPr>
              <w:ind w:right="-11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Mise à jour DTA 31 janvier 2021</w:t>
            </w:r>
          </w:p>
        </w:tc>
        <w:tc>
          <w:tcPr>
            <w:tcW w:w="3519" w:type="dxa"/>
            <w:shd w:val="clear" w:color="auto" w:fill="E4E9F0"/>
          </w:tcPr>
          <w:p w:rsidR="003F7849" w:rsidRDefault="003F7849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arrêté du 23 février 2012</w:t>
            </w:r>
          </w:p>
          <w:p w:rsidR="003F7849" w:rsidRDefault="003F7849" w:rsidP="00BE349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décret du 3 juin 2011</w:t>
            </w:r>
          </w:p>
        </w:tc>
      </w:tr>
      <w:tr w:rsidR="000E64A3" w:rsidRPr="00E24F7F" w:rsidTr="00B40252">
        <w:tc>
          <w:tcPr>
            <w:tcW w:w="4474" w:type="dxa"/>
            <w:shd w:val="clear" w:color="auto" w:fill="E4FBCD"/>
          </w:tcPr>
          <w:p w:rsidR="000E64A3" w:rsidRPr="00BA0F9B" w:rsidRDefault="00BA0F9B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0F9B">
              <w:rPr>
                <w:rFonts w:ascii="Arial" w:eastAsia="Arial Unicode MS" w:hAnsi="Arial" w:cs="Arial"/>
                <w:sz w:val="20"/>
                <w:szCs w:val="20"/>
              </w:rPr>
              <w:t>Repérage de l’amiante avant démolition</w:t>
            </w:r>
          </w:p>
        </w:tc>
        <w:tc>
          <w:tcPr>
            <w:tcW w:w="1295" w:type="dxa"/>
            <w:shd w:val="clear" w:color="auto" w:fill="E4FBCD"/>
          </w:tcPr>
          <w:p w:rsidR="000E64A3" w:rsidRDefault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Démolition</w:t>
            </w:r>
          </w:p>
        </w:tc>
        <w:tc>
          <w:tcPr>
            <w:tcW w:w="3519" w:type="dxa"/>
            <w:shd w:val="clear" w:color="auto" w:fill="E4FBCD"/>
          </w:tcPr>
          <w:p w:rsidR="000E64A3" w:rsidRDefault="00BA0F9B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Code de la santé publique, art R 1334-27 </w:t>
            </w:r>
          </w:p>
        </w:tc>
      </w:tr>
      <w:tr w:rsidR="00BA0F9B" w:rsidRPr="00E24F7F" w:rsidTr="00B40252">
        <w:tc>
          <w:tcPr>
            <w:tcW w:w="4474" w:type="dxa"/>
            <w:shd w:val="clear" w:color="auto" w:fill="E4FBCD"/>
          </w:tcPr>
          <w:p w:rsidR="00BA0F9B" w:rsidRPr="00BA0F9B" w:rsidRDefault="00BA0F9B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0F9B">
              <w:rPr>
                <w:rFonts w:ascii="Arial" w:eastAsia="Arial Unicode MS" w:hAnsi="Arial" w:cs="Arial"/>
                <w:sz w:val="20"/>
                <w:szCs w:val="20"/>
              </w:rPr>
              <w:t>Repérage de l’amiante pendant les travaux</w:t>
            </w:r>
          </w:p>
        </w:tc>
        <w:tc>
          <w:tcPr>
            <w:tcW w:w="1295" w:type="dxa"/>
            <w:shd w:val="clear" w:color="auto" w:fill="E4FBCD"/>
          </w:tcPr>
          <w:p w:rsidR="00BA0F9B" w:rsidRDefault="00BA0F9B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En cours de Travaux</w:t>
            </w:r>
          </w:p>
        </w:tc>
        <w:tc>
          <w:tcPr>
            <w:tcW w:w="3519" w:type="dxa"/>
            <w:shd w:val="clear" w:color="auto" w:fill="E4FBCD"/>
          </w:tcPr>
          <w:p w:rsidR="00BA0F9B" w:rsidRDefault="00BA0F9B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Code de la santé publique, art R 1334-27 </w:t>
            </w:r>
          </w:p>
        </w:tc>
      </w:tr>
      <w:tr w:rsidR="00D1701F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D1701F" w:rsidRPr="00D1701F" w:rsidRDefault="00D1701F" w:rsidP="00D1701F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D1701F">
              <w:rPr>
                <w:rFonts w:ascii="Arial Black" w:eastAsia="Arial Unicode MS" w:hAnsi="Arial Black" w:cs="Arial"/>
                <w:sz w:val="20"/>
                <w:szCs w:val="20"/>
              </w:rPr>
              <w:t>PLOMB</w:t>
            </w:r>
          </w:p>
        </w:tc>
      </w:tr>
      <w:tr w:rsidR="00D1701F" w:rsidRPr="00E24F7F" w:rsidTr="00B40252">
        <w:tc>
          <w:tcPr>
            <w:tcW w:w="4474" w:type="dxa"/>
            <w:shd w:val="clear" w:color="auto" w:fill="E4E9F0"/>
          </w:tcPr>
          <w:p w:rsidR="00D1701F" w:rsidRDefault="00D1701F" w:rsidP="00D1701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Pour tous les bâtiments dont le permis de construire est antérieur au 1</w:t>
            </w:r>
            <w:r w:rsidRPr="00BA0F9B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janvier 1949</w:t>
            </w:r>
          </w:p>
        </w:tc>
        <w:tc>
          <w:tcPr>
            <w:tcW w:w="1295" w:type="dxa"/>
            <w:shd w:val="clear" w:color="auto" w:fill="E4E9F0"/>
          </w:tcPr>
          <w:p w:rsidR="00D1701F" w:rsidRDefault="00D1701F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CREP</w:t>
            </w:r>
          </w:p>
        </w:tc>
        <w:tc>
          <w:tcPr>
            <w:tcW w:w="3519" w:type="dxa"/>
            <w:shd w:val="clear" w:color="auto" w:fill="E4E9F0"/>
          </w:tcPr>
          <w:p w:rsidR="00D1701F" w:rsidRDefault="00D1701F" w:rsidP="00ED2B2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santé publique, art R 1334-5 et R1334-8</w:t>
            </w:r>
          </w:p>
        </w:tc>
      </w:tr>
      <w:tr w:rsidR="00ED2B29" w:rsidRPr="00E24F7F" w:rsidTr="00B40252">
        <w:tc>
          <w:tcPr>
            <w:tcW w:w="4474" w:type="dxa"/>
            <w:shd w:val="clear" w:color="auto" w:fill="E4FBCD"/>
          </w:tcPr>
          <w:p w:rsidR="00ED2B29" w:rsidRPr="00BA0F9B" w:rsidRDefault="00ED2B29" w:rsidP="00ED2B2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Repérage de la présence de plomb</w:t>
            </w:r>
            <w:r w:rsidRPr="00BA0F9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avant</w:t>
            </w:r>
            <w:r w:rsidRPr="00BA0F9B">
              <w:rPr>
                <w:rFonts w:ascii="Arial" w:eastAsia="Arial Unicode MS" w:hAnsi="Arial" w:cs="Arial"/>
                <w:sz w:val="20"/>
                <w:szCs w:val="20"/>
              </w:rPr>
              <w:t xml:space="preserve"> travaux</w:t>
            </w:r>
          </w:p>
        </w:tc>
        <w:tc>
          <w:tcPr>
            <w:tcW w:w="1295" w:type="dxa"/>
            <w:shd w:val="clear" w:color="auto" w:fill="E4FBCD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Travaux</w:t>
            </w:r>
          </w:p>
        </w:tc>
        <w:tc>
          <w:tcPr>
            <w:tcW w:w="3519" w:type="dxa"/>
            <w:shd w:val="clear" w:color="auto" w:fill="E4FBCD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santé publique, art R 1334-5 et R1334-6</w:t>
            </w:r>
          </w:p>
        </w:tc>
      </w:tr>
      <w:tr w:rsidR="00ED2B29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ED2B29" w:rsidRPr="00ED2B29" w:rsidRDefault="00ED2B29" w:rsidP="00ED2B29">
            <w:pPr>
              <w:jc w:val="center"/>
              <w:rPr>
                <w:rFonts w:ascii="Arial Black" w:eastAsia="Arial Unicode MS" w:hAnsi="Arial Black" w:cs="Arial"/>
                <w:b/>
                <w:sz w:val="20"/>
                <w:szCs w:val="20"/>
              </w:rPr>
            </w:pPr>
            <w:r w:rsidRPr="00ED2B29">
              <w:rPr>
                <w:rFonts w:ascii="Arial Black" w:eastAsia="Arial Unicode MS" w:hAnsi="Arial Black" w:cs="Arial"/>
                <w:b/>
                <w:sz w:val="20"/>
                <w:szCs w:val="20"/>
              </w:rPr>
              <w:t>TERMITES</w:t>
            </w:r>
          </w:p>
        </w:tc>
      </w:tr>
      <w:tr w:rsidR="00ED2B29" w:rsidRPr="00E24F7F" w:rsidTr="00B40252">
        <w:tc>
          <w:tcPr>
            <w:tcW w:w="4474" w:type="dxa"/>
            <w:shd w:val="clear" w:color="auto" w:fill="E4E9F0"/>
          </w:tcPr>
          <w:p w:rsidR="00ED2B29" w:rsidRPr="00ED2B29" w:rsidRDefault="00ED2B29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D2B29">
              <w:rPr>
                <w:rFonts w:ascii="Arial" w:eastAsia="Arial Unicode MS" w:hAnsi="Arial" w:cs="Arial"/>
                <w:b/>
                <w:sz w:val="20"/>
                <w:szCs w:val="20"/>
              </w:rPr>
              <w:t>Tous les bâtiments situés dans des zones à risques par arrêté préfectoral</w:t>
            </w:r>
          </w:p>
        </w:tc>
        <w:tc>
          <w:tcPr>
            <w:tcW w:w="1295" w:type="dxa"/>
            <w:shd w:val="clear" w:color="auto" w:fill="E4E9F0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Déclaration des termites</w:t>
            </w:r>
          </w:p>
        </w:tc>
        <w:tc>
          <w:tcPr>
            <w:tcW w:w="3519" w:type="dxa"/>
            <w:shd w:val="clear" w:color="auto" w:fill="E4E9F0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construction, art.L133-4</w:t>
            </w:r>
          </w:p>
        </w:tc>
      </w:tr>
      <w:tr w:rsidR="00ED2B29" w:rsidRPr="00E24F7F" w:rsidTr="00B40252">
        <w:tc>
          <w:tcPr>
            <w:tcW w:w="4474" w:type="dxa"/>
            <w:shd w:val="clear" w:color="auto" w:fill="E4FBCD"/>
          </w:tcPr>
          <w:p w:rsidR="00ED2B29" w:rsidRPr="00BA0F9B" w:rsidRDefault="00ED2B29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Traitements des déchets</w:t>
            </w:r>
          </w:p>
        </w:tc>
        <w:tc>
          <w:tcPr>
            <w:tcW w:w="1295" w:type="dxa"/>
            <w:shd w:val="clear" w:color="auto" w:fill="E4FBCD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Travaux</w:t>
            </w:r>
          </w:p>
        </w:tc>
        <w:tc>
          <w:tcPr>
            <w:tcW w:w="3519" w:type="dxa"/>
            <w:shd w:val="clear" w:color="auto" w:fill="E4FBCD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construction, art.L133-5</w:t>
            </w:r>
          </w:p>
        </w:tc>
      </w:tr>
      <w:tr w:rsidR="00ED2B29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ED2B29" w:rsidRPr="00ED2B29" w:rsidRDefault="00ED2B29" w:rsidP="00ED2B29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ED2B29">
              <w:rPr>
                <w:rFonts w:ascii="Arial Black" w:eastAsia="Arial Unicode MS" w:hAnsi="Arial Black" w:cs="Arial"/>
                <w:sz w:val="20"/>
                <w:szCs w:val="20"/>
              </w:rPr>
              <w:t>RADON</w:t>
            </w:r>
          </w:p>
        </w:tc>
      </w:tr>
      <w:tr w:rsidR="00ED2B29" w:rsidRPr="00E24F7F" w:rsidTr="00B40252">
        <w:tc>
          <w:tcPr>
            <w:tcW w:w="4474" w:type="dxa"/>
            <w:shd w:val="clear" w:color="auto" w:fill="E4E9F0"/>
          </w:tcPr>
          <w:p w:rsidR="00ED2B29" w:rsidRPr="00BA0F9B" w:rsidRDefault="00781EBC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Faire des mesures et suivi de l’activité volumique + tenue à jour d’un registre.</w:t>
            </w:r>
          </w:p>
        </w:tc>
        <w:tc>
          <w:tcPr>
            <w:tcW w:w="1295" w:type="dxa"/>
            <w:shd w:val="clear" w:color="auto" w:fill="E4E9F0"/>
          </w:tcPr>
          <w:p w:rsidR="00781EBC" w:rsidRDefault="00781EBC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Validité</w:t>
            </w:r>
          </w:p>
          <w:p w:rsidR="00ED2B29" w:rsidRDefault="00781EBC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 ans</w:t>
            </w:r>
          </w:p>
        </w:tc>
        <w:tc>
          <w:tcPr>
            <w:tcW w:w="3519" w:type="dxa"/>
            <w:shd w:val="clear" w:color="auto" w:fill="E4E9F0"/>
          </w:tcPr>
          <w:p w:rsidR="00ED2B29" w:rsidRDefault="00ED2B2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Code de la santé publique, art.R1333-15 et16 et arrêté 22-07-04</w:t>
            </w:r>
          </w:p>
        </w:tc>
      </w:tr>
      <w:tr w:rsidR="00781EBC" w:rsidRPr="00E24F7F" w:rsidTr="00B40252">
        <w:tc>
          <w:tcPr>
            <w:tcW w:w="9288" w:type="dxa"/>
            <w:gridSpan w:val="3"/>
            <w:shd w:val="clear" w:color="auto" w:fill="FFFFFF" w:themeFill="background1"/>
          </w:tcPr>
          <w:p w:rsidR="00781EBC" w:rsidRPr="00781EBC" w:rsidRDefault="00781EBC" w:rsidP="00781EBC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781EBC">
              <w:rPr>
                <w:rFonts w:ascii="Arial Black" w:eastAsia="Arial Unicode MS" w:hAnsi="Arial Black" w:cs="Arial"/>
                <w:sz w:val="20"/>
                <w:szCs w:val="20"/>
              </w:rPr>
              <w:t>ACCESSIBILITE AUX PERSONNES HANDICAPEES</w:t>
            </w:r>
          </w:p>
        </w:tc>
      </w:tr>
      <w:tr w:rsidR="00781EBC" w:rsidRPr="00E24F7F" w:rsidTr="00B40252">
        <w:tc>
          <w:tcPr>
            <w:tcW w:w="4474" w:type="dxa"/>
            <w:shd w:val="clear" w:color="auto" w:fill="FFDCB9"/>
          </w:tcPr>
          <w:p w:rsidR="00781EBC" w:rsidRPr="00BA0F9B" w:rsidRDefault="00781EBC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Réalisation des travaux de mise en accessibilité aux personnes handicapées dans tous les ERP existants</w:t>
            </w:r>
          </w:p>
        </w:tc>
        <w:tc>
          <w:tcPr>
            <w:tcW w:w="1295" w:type="dxa"/>
            <w:shd w:val="clear" w:color="auto" w:fill="FFDCB9"/>
          </w:tcPr>
          <w:p w:rsidR="00781EBC" w:rsidRDefault="00781EBC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Mise en accessibilité à réaliser pour 10-02-2015</w:t>
            </w:r>
          </w:p>
        </w:tc>
        <w:tc>
          <w:tcPr>
            <w:tcW w:w="3519" w:type="dxa"/>
            <w:shd w:val="clear" w:color="auto" w:fill="FFDCB9"/>
          </w:tcPr>
          <w:p w:rsidR="003F7849" w:rsidRDefault="003F7849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• Décret du 17/05/2006</w:t>
            </w:r>
          </w:p>
          <w:p w:rsidR="00781EBC" w:rsidRDefault="00781EBC" w:rsidP="003F784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Code de la construction,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art.L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111-7-3</w:t>
            </w:r>
            <w:r w:rsidR="003F7849">
              <w:rPr>
                <w:rFonts w:ascii="Arial" w:eastAsia="Arial Unicode MS" w:hAnsi="Arial" w:cs="Arial"/>
                <w:sz w:val="20"/>
                <w:szCs w:val="20"/>
              </w:rPr>
              <w:t xml:space="preserve"> Arrêté du 01/08/2006</w:t>
            </w:r>
          </w:p>
          <w:p w:rsidR="003F7849" w:rsidRDefault="003F7849" w:rsidP="003F784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• Arrêté 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>du 21/03/2007 et 30/11/2007 dispositions techniques particulières</w:t>
            </w:r>
            <w:proofErr w:type="gram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sur ERP existants.</w:t>
            </w:r>
          </w:p>
        </w:tc>
      </w:tr>
      <w:tr w:rsidR="00B40252" w:rsidRPr="00E24F7F" w:rsidTr="00715D0B">
        <w:tc>
          <w:tcPr>
            <w:tcW w:w="9288" w:type="dxa"/>
            <w:gridSpan w:val="3"/>
            <w:shd w:val="clear" w:color="auto" w:fill="FFFFFF" w:themeFill="background1"/>
          </w:tcPr>
          <w:p w:rsidR="00B40252" w:rsidRPr="00B40252" w:rsidRDefault="00B40252" w:rsidP="00B40252">
            <w:pPr>
              <w:jc w:val="center"/>
              <w:rPr>
                <w:rFonts w:ascii="Arial Black" w:eastAsia="Arial Unicode MS" w:hAnsi="Arial Black" w:cs="Arial"/>
                <w:sz w:val="20"/>
                <w:szCs w:val="20"/>
              </w:rPr>
            </w:pPr>
            <w:r w:rsidRPr="00B40252">
              <w:rPr>
                <w:rFonts w:ascii="Arial Black" w:eastAsia="Arial Unicode MS" w:hAnsi="Arial Black" w:cs="Arial"/>
                <w:sz w:val="20"/>
                <w:szCs w:val="20"/>
              </w:rPr>
              <w:t>REGLES PARASISMIQUES</w:t>
            </w:r>
          </w:p>
        </w:tc>
      </w:tr>
      <w:tr w:rsidR="003434E4" w:rsidRPr="00E24F7F" w:rsidTr="003D4605">
        <w:tc>
          <w:tcPr>
            <w:tcW w:w="4474" w:type="dxa"/>
            <w:shd w:val="clear" w:color="auto" w:fill="E4FBCD"/>
          </w:tcPr>
          <w:p w:rsidR="003434E4" w:rsidRPr="00BA0F9B" w:rsidRDefault="00B40252" w:rsidP="00B6565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Tous les établissements ERP</w:t>
            </w:r>
          </w:p>
        </w:tc>
        <w:tc>
          <w:tcPr>
            <w:tcW w:w="1295" w:type="dxa"/>
            <w:shd w:val="clear" w:color="auto" w:fill="E4FBCD"/>
          </w:tcPr>
          <w:p w:rsidR="003434E4" w:rsidRDefault="00B40252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Travaux</w:t>
            </w:r>
          </w:p>
        </w:tc>
        <w:tc>
          <w:tcPr>
            <w:tcW w:w="3519" w:type="dxa"/>
            <w:shd w:val="clear" w:color="auto" w:fill="E4FBCD"/>
          </w:tcPr>
          <w:p w:rsidR="003434E4" w:rsidRDefault="003434E4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434E4" w:rsidRPr="00E24F7F" w:rsidTr="003D4605">
        <w:tc>
          <w:tcPr>
            <w:tcW w:w="4474" w:type="dxa"/>
            <w:shd w:val="clear" w:color="auto" w:fill="E4FBCD"/>
          </w:tcPr>
          <w:p w:rsidR="00B40252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40252">
              <w:rPr>
                <w:rFonts w:ascii="Arial" w:eastAsia="Arial Unicode MS" w:hAnsi="Arial" w:cs="Arial"/>
                <w:b/>
                <w:sz w:val="20"/>
                <w:szCs w:val="20"/>
              </w:rPr>
              <w:t>Sur Existants ZONE 3   ERP 4</w:t>
            </w:r>
            <w:r w:rsidRPr="00B40252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B4025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et 5</w:t>
            </w:r>
            <w:r w:rsidRPr="00B40252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434E4" w:rsidRPr="00BA0F9B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+ de 30% de SHON ou 30% de plancher en -</w:t>
            </w:r>
          </w:p>
        </w:tc>
        <w:tc>
          <w:tcPr>
            <w:tcW w:w="1295" w:type="dxa"/>
            <w:shd w:val="clear" w:color="auto" w:fill="E4FBCD"/>
          </w:tcPr>
          <w:p w:rsidR="003434E4" w:rsidRDefault="00B40252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Règle construction</w:t>
            </w:r>
          </w:p>
        </w:tc>
        <w:tc>
          <w:tcPr>
            <w:tcW w:w="3519" w:type="dxa"/>
            <w:shd w:val="clear" w:color="auto" w:fill="E4FBCD"/>
          </w:tcPr>
          <w:p w:rsidR="003434E4" w:rsidRDefault="00B40252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PS-MI Zone 2</w:t>
            </w:r>
          </w:p>
          <w:p w:rsidR="00B40252" w:rsidRDefault="00B40252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Eurocode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8-1</w:t>
            </w:r>
          </w:p>
        </w:tc>
      </w:tr>
      <w:tr w:rsidR="003434E4" w:rsidRPr="00E24F7F" w:rsidTr="003D4605">
        <w:tc>
          <w:tcPr>
            <w:tcW w:w="4474" w:type="dxa"/>
            <w:shd w:val="clear" w:color="auto" w:fill="E4FBCD"/>
          </w:tcPr>
          <w:p w:rsidR="00B40252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4025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Sur Existants ZONE 3   ERP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 2 et 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434E4" w:rsidRPr="00BA0F9B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+ de 30% de SHON ou 30% de plancher en -</w:t>
            </w:r>
          </w:p>
        </w:tc>
        <w:tc>
          <w:tcPr>
            <w:tcW w:w="1295" w:type="dxa"/>
            <w:shd w:val="clear" w:color="auto" w:fill="E4FBCD"/>
          </w:tcPr>
          <w:p w:rsidR="003434E4" w:rsidRDefault="00B40252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Règle construction</w:t>
            </w:r>
          </w:p>
        </w:tc>
        <w:tc>
          <w:tcPr>
            <w:tcW w:w="3519" w:type="dxa"/>
            <w:shd w:val="clear" w:color="auto" w:fill="E4FBCD"/>
          </w:tcPr>
          <w:p w:rsidR="003434E4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Eurocode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8-1</w:t>
            </w:r>
          </w:p>
        </w:tc>
      </w:tr>
      <w:tr w:rsidR="003434E4" w:rsidRPr="00E24F7F" w:rsidTr="003D4605">
        <w:tc>
          <w:tcPr>
            <w:tcW w:w="4474" w:type="dxa"/>
            <w:shd w:val="clear" w:color="auto" w:fill="E4FBCD"/>
          </w:tcPr>
          <w:p w:rsidR="003434E4" w:rsidRPr="00B40252" w:rsidRDefault="00B40252" w:rsidP="00B6565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40252">
              <w:rPr>
                <w:rFonts w:ascii="Arial" w:eastAsia="Arial Unicode MS" w:hAnsi="Arial" w:cs="Arial"/>
                <w:b/>
                <w:sz w:val="20"/>
                <w:szCs w:val="20"/>
              </w:rPr>
              <w:t>Sur Constructions neuves ZONE 3</w:t>
            </w:r>
          </w:p>
        </w:tc>
        <w:tc>
          <w:tcPr>
            <w:tcW w:w="1295" w:type="dxa"/>
            <w:shd w:val="clear" w:color="auto" w:fill="E4FBCD"/>
          </w:tcPr>
          <w:p w:rsidR="003434E4" w:rsidRDefault="003434E4" w:rsidP="00BA0F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9" w:type="dxa"/>
            <w:shd w:val="clear" w:color="auto" w:fill="E4FBCD"/>
          </w:tcPr>
          <w:p w:rsidR="00B40252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PS-MI Zone 2</w:t>
            </w:r>
          </w:p>
          <w:p w:rsidR="003434E4" w:rsidRDefault="00B40252" w:rsidP="00B4025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Eurocode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8-1</w:t>
            </w:r>
          </w:p>
        </w:tc>
      </w:tr>
    </w:tbl>
    <w:p w:rsidR="001546DE" w:rsidRDefault="001546DE" w:rsidP="001546DE">
      <w:pPr>
        <w:rPr>
          <w:rFonts w:eastAsia="Times New Roman"/>
        </w:rPr>
      </w:pPr>
      <w:bookmarkStart w:id="0" w:name="_GoBack"/>
      <w:bookmarkEnd w:id="0"/>
    </w:p>
    <w:p w:rsidR="00AB5404" w:rsidRPr="00E24F7F" w:rsidRDefault="00AB5404">
      <w:pPr>
        <w:rPr>
          <w:rFonts w:ascii="Arial" w:hAnsi="Arial" w:cs="Arial"/>
        </w:rPr>
      </w:pPr>
    </w:p>
    <w:sectPr w:rsidR="00AB5404" w:rsidRPr="00E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F"/>
    <w:rsid w:val="000C29F2"/>
    <w:rsid w:val="000E64A3"/>
    <w:rsid w:val="001171D2"/>
    <w:rsid w:val="001546DE"/>
    <w:rsid w:val="003434E4"/>
    <w:rsid w:val="00377566"/>
    <w:rsid w:val="003D4605"/>
    <w:rsid w:val="003F7849"/>
    <w:rsid w:val="00467DA3"/>
    <w:rsid w:val="004F1CCB"/>
    <w:rsid w:val="00516AE4"/>
    <w:rsid w:val="00715D0B"/>
    <w:rsid w:val="00781EBC"/>
    <w:rsid w:val="0095557E"/>
    <w:rsid w:val="00AB5404"/>
    <w:rsid w:val="00B40252"/>
    <w:rsid w:val="00B578AE"/>
    <w:rsid w:val="00B65657"/>
    <w:rsid w:val="00BA0F9B"/>
    <w:rsid w:val="00BE3493"/>
    <w:rsid w:val="00D1701F"/>
    <w:rsid w:val="00E24F7F"/>
    <w:rsid w:val="00ED2B29"/>
    <w:rsid w:val="00FD3BB7"/>
    <w:rsid w:val="00FF19B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37B8-78B7-4351-8CA4-A014566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15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EB7F-FCC5-464D-827A-09B6FD5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CAVARO</dc:creator>
  <cp:keywords/>
  <dc:description/>
  <cp:lastModifiedBy>Claudie BOISMAIN</cp:lastModifiedBy>
  <cp:revision>16</cp:revision>
  <cp:lastPrinted>2013-05-02T10:04:00Z</cp:lastPrinted>
  <dcterms:created xsi:type="dcterms:W3CDTF">2013-05-02T07:25:00Z</dcterms:created>
  <dcterms:modified xsi:type="dcterms:W3CDTF">2016-07-07T05:38:00Z</dcterms:modified>
</cp:coreProperties>
</file>